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81" w:rsidRDefault="00806DBD" w:rsidP="0069598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pt;margin-top:.45pt;width:58.5pt;height:44.05pt;z-index:251658240" fillcolor="window">
            <v:imagedata r:id="rId4" o:title=""/>
            <w10:wrap type="square" side="left"/>
          </v:shape>
          <o:OLEObject Type="Embed" ProgID="PBrush" ShapeID="_x0000_s1026" DrawAspect="Content" ObjectID="_1699344841" r:id="rId5"/>
        </w:object>
      </w:r>
    </w:p>
    <w:p w:rsidR="00695981" w:rsidRDefault="00695981" w:rsidP="0069598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981" w:rsidRDefault="00695981" w:rsidP="0069598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НАВЧАЛЬНО – ВИХОВНИЙ КОМПЛЕКС</w:t>
      </w:r>
    </w:p>
    <w:p w:rsidR="00695981" w:rsidRDefault="00695981" w:rsidP="0069598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«ЗАГАЛЬНООСВІТНЯ ШКОЛА І-ІІ СТУПЕНІВ № 24-</w:t>
      </w:r>
    </w:p>
    <w:p w:rsidR="00695981" w:rsidRDefault="00695981" w:rsidP="0069598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ТЕХНОЛОГІЧНИЙ ЛІЦЕЙ»</w:t>
      </w:r>
    </w:p>
    <w:p w:rsidR="00695981" w:rsidRDefault="00695981" w:rsidP="00695981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</w:p>
    <w:p w:rsidR="00695981" w:rsidRDefault="00695981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49507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.11.202</w:t>
      </w:r>
      <w:r w:rsidR="0049507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              </w:t>
      </w:r>
      <w:r w:rsidR="003F74F3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Луцьк                                 № </w:t>
      </w:r>
      <w:r w:rsidR="00806DBD">
        <w:rPr>
          <w:rFonts w:ascii="Times New Roman" w:hAnsi="Times New Roman"/>
          <w:sz w:val="28"/>
          <w:szCs w:val="28"/>
          <w:lang w:val="uk-UA"/>
        </w:rPr>
        <w:t>128-од</w:t>
      </w:r>
    </w:p>
    <w:p w:rsidR="00F95EE3" w:rsidRDefault="00695981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 w:rsidR="00F95EE3">
        <w:rPr>
          <w:rFonts w:ascii="Times New Roman" w:hAnsi="Times New Roman"/>
          <w:sz w:val="28"/>
          <w:szCs w:val="28"/>
          <w:lang w:val="uk-UA"/>
        </w:rPr>
        <w:t xml:space="preserve">у 2021-2022 </w:t>
      </w:r>
      <w:proofErr w:type="spellStart"/>
      <w:r w:rsidR="00F95EE3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F95EE3">
        <w:rPr>
          <w:rFonts w:ascii="Times New Roman" w:hAnsi="Times New Roman"/>
          <w:sz w:val="28"/>
          <w:szCs w:val="28"/>
          <w:lang w:val="uk-UA"/>
        </w:rPr>
        <w:t>.</w:t>
      </w:r>
    </w:p>
    <w:p w:rsidR="00695981" w:rsidRDefault="00695981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заходів у рамках</w:t>
      </w:r>
      <w:r w:rsidR="00F95E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Всеукраїнської акції</w:t>
      </w:r>
    </w:p>
    <w:p w:rsidR="00695981" w:rsidRDefault="00695981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«16 днів проти насильства»</w:t>
      </w:r>
    </w:p>
    <w:p w:rsidR="000E6BC7" w:rsidRPr="00E51FDC" w:rsidRDefault="000E6BC7" w:rsidP="000E6BC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95076">
        <w:rPr>
          <w:rFonts w:ascii="Times New Roman" w:hAnsi="Times New Roman"/>
          <w:sz w:val="28"/>
          <w:szCs w:val="28"/>
          <w:lang w:val="uk-UA"/>
        </w:rPr>
        <w:t>Відповідно</w:t>
      </w:r>
      <w:r w:rsidR="00D33EE1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495076">
        <w:rPr>
          <w:rFonts w:ascii="Times New Roman" w:hAnsi="Times New Roman"/>
          <w:sz w:val="28"/>
          <w:szCs w:val="28"/>
          <w:lang w:val="uk-UA"/>
        </w:rPr>
        <w:t xml:space="preserve">Закону України «Про запобігання та протидію домашньому насильству», декларації ООН про викорінення насилля щодо жінок, Конвенції про захист прав людини, </w:t>
      </w:r>
      <w:r w:rsidRPr="000E6BC7">
        <w:rPr>
          <w:rFonts w:ascii="Times New Roman" w:hAnsi="Times New Roman"/>
          <w:sz w:val="28"/>
          <w:szCs w:val="28"/>
          <w:lang w:val="uk-UA"/>
        </w:rPr>
        <w:t xml:space="preserve">положень Конвенції ООН про права дитини та Європейської конвенції з прав людини, </w:t>
      </w:r>
      <w:r w:rsidR="00E51FDC" w:rsidRPr="00E51FDC">
        <w:rPr>
          <w:rFonts w:ascii="Times New Roman" w:hAnsi="Times New Roman"/>
          <w:sz w:val="28"/>
          <w:szCs w:val="28"/>
          <w:lang w:val="uk-UA"/>
        </w:rPr>
        <w:t>з метою привернення уваги школярів до актуальної для українського суспільства проблеми подолання насильства в сім’ї, щодо жінок, жорстокого поводження з дітьми, протидії торгівлі людьми, забезпечення рівних прав жінок і чоловіків, профілактики правопорушень, злочинності, насильства в учнівському середовищі, виховання загальнолюдських морал</w:t>
      </w:r>
      <w:r w:rsidR="00495076">
        <w:rPr>
          <w:rFonts w:ascii="Times New Roman" w:hAnsi="Times New Roman"/>
          <w:sz w:val="28"/>
          <w:szCs w:val="28"/>
          <w:lang w:val="uk-UA"/>
        </w:rPr>
        <w:t>ьних якостей</w:t>
      </w:r>
    </w:p>
    <w:p w:rsidR="000E6BC7" w:rsidRPr="000E6BC7" w:rsidRDefault="000E6BC7" w:rsidP="000E6BC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BC7">
        <w:rPr>
          <w:rFonts w:ascii="Times New Roman" w:hAnsi="Times New Roman"/>
          <w:sz w:val="28"/>
          <w:szCs w:val="28"/>
          <w:lang w:val="uk-UA"/>
        </w:rPr>
        <w:t xml:space="preserve">НАКАЗУЮ: </w:t>
      </w:r>
    </w:p>
    <w:p w:rsidR="000E6BC7" w:rsidRDefault="000E6BC7" w:rsidP="00337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BC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0E6BC7">
        <w:rPr>
          <w:rFonts w:ascii="Times New Roman" w:hAnsi="Times New Roman"/>
          <w:sz w:val="28"/>
          <w:szCs w:val="28"/>
        </w:rPr>
        <w:t xml:space="preserve">Провести </w:t>
      </w:r>
      <w:r w:rsidR="00991D4F">
        <w:rPr>
          <w:rFonts w:ascii="Times New Roman" w:hAnsi="Times New Roman"/>
          <w:sz w:val="28"/>
          <w:szCs w:val="28"/>
          <w:lang w:val="uk-UA"/>
        </w:rPr>
        <w:t>з 25 листопада до 10 грудня 2021 року Всеукраїнську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6BC7">
        <w:rPr>
          <w:rFonts w:ascii="Times New Roman" w:hAnsi="Times New Roman"/>
          <w:sz w:val="28"/>
          <w:szCs w:val="28"/>
        </w:rPr>
        <w:t>акцію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«16 </w:t>
      </w:r>
      <w:proofErr w:type="spellStart"/>
      <w:r w:rsidRPr="000E6BC7">
        <w:rPr>
          <w:rFonts w:ascii="Times New Roman" w:hAnsi="Times New Roman"/>
          <w:sz w:val="28"/>
          <w:szCs w:val="28"/>
        </w:rPr>
        <w:t>днів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BC7">
        <w:rPr>
          <w:rFonts w:ascii="Times New Roman" w:hAnsi="Times New Roman"/>
          <w:sz w:val="28"/>
          <w:szCs w:val="28"/>
        </w:rPr>
        <w:t>проти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BC7">
        <w:rPr>
          <w:rFonts w:ascii="Times New Roman" w:hAnsi="Times New Roman"/>
          <w:sz w:val="28"/>
          <w:szCs w:val="28"/>
        </w:rPr>
        <w:t>насильства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»  </w:t>
      </w:r>
    </w:p>
    <w:p w:rsidR="000E6BC7" w:rsidRDefault="000E6BC7" w:rsidP="00337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BC7">
        <w:rPr>
          <w:rFonts w:ascii="Times New Roman" w:hAnsi="Times New Roman"/>
          <w:sz w:val="28"/>
          <w:szCs w:val="28"/>
        </w:rPr>
        <w:t xml:space="preserve">2. Заступнику директора з </w:t>
      </w:r>
      <w:r>
        <w:rPr>
          <w:rFonts w:ascii="Times New Roman" w:hAnsi="Times New Roman"/>
          <w:sz w:val="28"/>
          <w:szCs w:val="28"/>
          <w:lang w:val="uk-UA"/>
        </w:rPr>
        <w:t>виховної роботи</w:t>
      </w:r>
      <w:r w:rsidRPr="000E6B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Швайковській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</w:t>
      </w:r>
      <w:r w:rsidR="003376E4">
        <w:rPr>
          <w:rFonts w:ascii="Times New Roman" w:hAnsi="Times New Roman"/>
          <w:sz w:val="28"/>
          <w:szCs w:val="28"/>
          <w:lang w:val="uk-UA"/>
        </w:rPr>
        <w:t xml:space="preserve">, практичному психологу </w:t>
      </w:r>
      <w:proofErr w:type="spellStart"/>
      <w:r w:rsidR="003376E4">
        <w:rPr>
          <w:rFonts w:ascii="Times New Roman" w:hAnsi="Times New Roman"/>
          <w:sz w:val="28"/>
          <w:szCs w:val="28"/>
          <w:lang w:val="uk-UA"/>
        </w:rPr>
        <w:t>Матвіюк</w:t>
      </w:r>
      <w:proofErr w:type="spellEnd"/>
      <w:r w:rsidR="003376E4">
        <w:rPr>
          <w:rFonts w:ascii="Times New Roman" w:hAnsi="Times New Roman"/>
          <w:sz w:val="28"/>
          <w:szCs w:val="28"/>
          <w:lang w:val="uk-UA"/>
        </w:rPr>
        <w:t xml:space="preserve"> Н.В., соціальному педагогу Жук Л.Л.</w:t>
      </w:r>
      <w:r w:rsidRPr="000E6BC7">
        <w:rPr>
          <w:rFonts w:ascii="Times New Roman" w:hAnsi="Times New Roman"/>
          <w:sz w:val="28"/>
          <w:szCs w:val="28"/>
        </w:rPr>
        <w:t>:</w:t>
      </w:r>
    </w:p>
    <w:p w:rsidR="000E6BC7" w:rsidRDefault="000E6BC7" w:rsidP="00337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BC7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0E6BC7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E6BC7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План з</w:t>
      </w:r>
      <w:proofErr w:type="spellStart"/>
      <w:r w:rsidRPr="000E6BC7">
        <w:rPr>
          <w:rFonts w:ascii="Times New Roman" w:hAnsi="Times New Roman"/>
          <w:sz w:val="28"/>
          <w:szCs w:val="28"/>
        </w:rPr>
        <w:t>аход</w:t>
      </w:r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E6BC7">
        <w:rPr>
          <w:rFonts w:ascii="Times New Roman" w:hAnsi="Times New Roman"/>
          <w:sz w:val="28"/>
          <w:szCs w:val="28"/>
        </w:rPr>
        <w:t>проведенню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BC7">
        <w:rPr>
          <w:rFonts w:ascii="Times New Roman" w:hAnsi="Times New Roman"/>
          <w:sz w:val="28"/>
          <w:szCs w:val="28"/>
        </w:rPr>
        <w:t>акції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6BC7">
        <w:rPr>
          <w:rFonts w:ascii="Times New Roman" w:hAnsi="Times New Roman"/>
          <w:sz w:val="28"/>
          <w:szCs w:val="28"/>
        </w:rPr>
        <w:t>Додаток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1).</w:t>
      </w:r>
    </w:p>
    <w:p w:rsidR="000E6BC7" w:rsidRDefault="000E6BC7" w:rsidP="00337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BC7">
        <w:rPr>
          <w:rFonts w:ascii="Times New Roman" w:hAnsi="Times New Roman"/>
          <w:sz w:val="28"/>
          <w:szCs w:val="28"/>
        </w:rPr>
        <w:t xml:space="preserve"> 2.2. </w:t>
      </w:r>
      <w:proofErr w:type="spellStart"/>
      <w:r w:rsidRPr="000E6BC7">
        <w:rPr>
          <w:rFonts w:ascii="Times New Roman" w:hAnsi="Times New Roman"/>
          <w:sz w:val="28"/>
          <w:szCs w:val="28"/>
        </w:rPr>
        <w:t>Здійснити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BC7">
        <w:rPr>
          <w:rFonts w:ascii="Times New Roman" w:hAnsi="Times New Roman"/>
          <w:sz w:val="28"/>
          <w:szCs w:val="28"/>
        </w:rPr>
        <w:t>організаційні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заходи по </w:t>
      </w:r>
      <w:proofErr w:type="spellStart"/>
      <w:r w:rsidRPr="000E6BC7">
        <w:rPr>
          <w:rFonts w:ascii="Times New Roman" w:hAnsi="Times New Roman"/>
          <w:sz w:val="28"/>
          <w:szCs w:val="28"/>
        </w:rPr>
        <w:t>забезпеченню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BC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0E6BC7"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з дотриманням вимог карантину. </w:t>
      </w:r>
      <w:r w:rsidRPr="000E6BC7">
        <w:rPr>
          <w:rFonts w:ascii="Times New Roman" w:hAnsi="Times New Roman"/>
          <w:sz w:val="28"/>
          <w:szCs w:val="28"/>
        </w:rPr>
        <w:t xml:space="preserve"> </w:t>
      </w:r>
    </w:p>
    <w:p w:rsidR="00495076" w:rsidRDefault="00781E9B" w:rsidP="003376E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1E9B">
        <w:rPr>
          <w:rFonts w:ascii="Times New Roman" w:hAnsi="Times New Roman"/>
          <w:sz w:val="28"/>
          <w:szCs w:val="28"/>
          <w:lang w:val="uk-UA"/>
        </w:rPr>
        <w:t>3.</w:t>
      </w:r>
      <w:r w:rsidRPr="00781E9B">
        <w:rPr>
          <w:rFonts w:ascii="Times New Roman" w:hAnsi="Times New Roman"/>
          <w:sz w:val="28"/>
          <w:szCs w:val="28"/>
        </w:rPr>
        <w:t xml:space="preserve"> Педагогу </w:t>
      </w:r>
      <w:proofErr w:type="spellStart"/>
      <w:r w:rsidRPr="00781E9B">
        <w:rPr>
          <w:rFonts w:ascii="Times New Roman" w:hAnsi="Times New Roman"/>
          <w:sz w:val="28"/>
          <w:szCs w:val="28"/>
        </w:rPr>
        <w:t>організатору</w:t>
      </w:r>
      <w:proofErr w:type="spellEnd"/>
      <w:r w:rsidRPr="00781E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Литвин</w:t>
      </w:r>
      <w:r w:rsidR="00495076">
        <w:rPr>
          <w:rFonts w:ascii="Times New Roman" w:hAnsi="Times New Roman"/>
          <w:sz w:val="28"/>
          <w:szCs w:val="28"/>
          <w:lang w:val="uk-UA"/>
        </w:rPr>
        <w:t>юку</w:t>
      </w:r>
      <w:proofErr w:type="spellEnd"/>
      <w:r w:rsidR="004950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495076">
        <w:rPr>
          <w:rFonts w:ascii="Times New Roman" w:hAnsi="Times New Roman"/>
          <w:sz w:val="28"/>
          <w:szCs w:val="28"/>
          <w:lang w:val="uk-UA"/>
        </w:rPr>
        <w:t>Д.Д. :</w:t>
      </w:r>
      <w:proofErr w:type="gramEnd"/>
    </w:p>
    <w:p w:rsidR="00781E9B" w:rsidRPr="00781E9B" w:rsidRDefault="00495076" w:rsidP="003376E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М</w:t>
      </w:r>
      <w:proofErr w:type="spellStart"/>
      <w:r w:rsidR="00781E9B" w:rsidRPr="00781E9B">
        <w:rPr>
          <w:rFonts w:ascii="Times New Roman" w:hAnsi="Times New Roman"/>
          <w:sz w:val="28"/>
          <w:szCs w:val="28"/>
        </w:rPr>
        <w:t>атеріали</w:t>
      </w:r>
      <w:proofErr w:type="spellEnd"/>
      <w:r w:rsidR="00781E9B" w:rsidRPr="00781E9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781E9B" w:rsidRPr="00781E9B">
        <w:rPr>
          <w:rFonts w:ascii="Times New Roman" w:hAnsi="Times New Roman"/>
          <w:sz w:val="28"/>
          <w:szCs w:val="28"/>
        </w:rPr>
        <w:t>проведені</w:t>
      </w:r>
      <w:proofErr w:type="spellEnd"/>
      <w:r w:rsidR="00781E9B" w:rsidRPr="00781E9B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="00781E9B" w:rsidRPr="00781E9B">
        <w:rPr>
          <w:rFonts w:ascii="Times New Roman" w:hAnsi="Times New Roman"/>
          <w:sz w:val="28"/>
          <w:szCs w:val="28"/>
        </w:rPr>
        <w:t>висвітлити</w:t>
      </w:r>
      <w:proofErr w:type="spellEnd"/>
      <w:r w:rsidR="00781E9B" w:rsidRPr="00781E9B">
        <w:rPr>
          <w:rFonts w:ascii="Times New Roman" w:hAnsi="Times New Roman"/>
          <w:sz w:val="28"/>
          <w:szCs w:val="28"/>
        </w:rPr>
        <w:t xml:space="preserve"> на </w:t>
      </w:r>
      <w:r w:rsidR="0086119D">
        <w:rPr>
          <w:rFonts w:ascii="Times New Roman" w:hAnsi="Times New Roman"/>
          <w:sz w:val="28"/>
          <w:szCs w:val="28"/>
          <w:lang w:val="uk-UA"/>
        </w:rPr>
        <w:t xml:space="preserve">сайті та </w:t>
      </w:r>
      <w:proofErr w:type="spellStart"/>
      <w:r w:rsidR="00781E9B" w:rsidRPr="00781E9B">
        <w:rPr>
          <w:rFonts w:ascii="Times New Roman" w:hAnsi="Times New Roman"/>
          <w:sz w:val="28"/>
          <w:szCs w:val="28"/>
        </w:rPr>
        <w:t>соціальній</w:t>
      </w:r>
      <w:proofErr w:type="spellEnd"/>
      <w:r w:rsidR="00781E9B" w:rsidRPr="00781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E9B" w:rsidRPr="00781E9B">
        <w:rPr>
          <w:rFonts w:ascii="Times New Roman" w:hAnsi="Times New Roman"/>
          <w:sz w:val="28"/>
          <w:szCs w:val="28"/>
        </w:rPr>
        <w:t>сторінці</w:t>
      </w:r>
      <w:proofErr w:type="spellEnd"/>
      <w:r w:rsidR="00781E9B" w:rsidRPr="00781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E9B" w:rsidRPr="00781E9B">
        <w:rPr>
          <w:rFonts w:ascii="Times New Roman" w:hAnsi="Times New Roman"/>
          <w:sz w:val="28"/>
          <w:szCs w:val="28"/>
        </w:rPr>
        <w:t>школи</w:t>
      </w:r>
      <w:proofErr w:type="spellEnd"/>
      <w:r w:rsidR="00781E9B" w:rsidRPr="00781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E9B" w:rsidRPr="00781E9B">
        <w:rPr>
          <w:rFonts w:ascii="Times New Roman" w:hAnsi="Times New Roman"/>
          <w:sz w:val="28"/>
          <w:szCs w:val="28"/>
        </w:rPr>
        <w:t>Facebook</w:t>
      </w:r>
      <w:proofErr w:type="spellEnd"/>
      <w:r w:rsidR="00781E9B" w:rsidRPr="00781E9B">
        <w:rPr>
          <w:rFonts w:ascii="Times New Roman" w:hAnsi="Times New Roman"/>
          <w:sz w:val="28"/>
          <w:szCs w:val="28"/>
        </w:rPr>
        <w:t>.</w:t>
      </w:r>
    </w:p>
    <w:p w:rsidR="000E6BC7" w:rsidRPr="000E6BC7" w:rsidRDefault="000E6BC7" w:rsidP="003376E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BC7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0E6BC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0E6BC7">
        <w:rPr>
          <w:rFonts w:ascii="Times New Roman" w:hAnsi="Times New Roman"/>
          <w:sz w:val="28"/>
          <w:szCs w:val="28"/>
        </w:rPr>
        <w:t xml:space="preserve"> наказу </w:t>
      </w:r>
      <w:r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CB67B0" w:rsidRDefault="000E6BC7" w:rsidP="000E6BC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>ЛНВК                                                                             Тетяна КОПЧАК</w:t>
      </w:r>
    </w:p>
    <w:p w:rsidR="002245D4" w:rsidRDefault="00F95EE3" w:rsidP="00F77FE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6C3CE4" w:rsidRPr="006C3CE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F77FEB" w:rsidRPr="006C3CE4" w:rsidRDefault="002245D4" w:rsidP="00F77FE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="00F77FEB" w:rsidRPr="006C3CE4">
        <w:rPr>
          <w:rFonts w:ascii="Times New Roman" w:hAnsi="Times New Roman"/>
          <w:sz w:val="28"/>
          <w:szCs w:val="28"/>
        </w:rPr>
        <w:t>Додаток</w:t>
      </w:r>
      <w:proofErr w:type="spellEnd"/>
      <w:r w:rsidR="00F77FEB" w:rsidRPr="006C3CE4">
        <w:rPr>
          <w:rFonts w:ascii="Times New Roman" w:hAnsi="Times New Roman"/>
          <w:sz w:val="28"/>
          <w:szCs w:val="28"/>
        </w:rPr>
        <w:t xml:space="preserve"> 1 </w:t>
      </w:r>
      <w:proofErr w:type="gramStart"/>
      <w:r w:rsidR="00F77FEB" w:rsidRPr="006C3CE4">
        <w:rPr>
          <w:rFonts w:ascii="Times New Roman" w:hAnsi="Times New Roman"/>
          <w:sz w:val="28"/>
          <w:szCs w:val="28"/>
        </w:rPr>
        <w:t>до наказу</w:t>
      </w:r>
      <w:proofErr w:type="gramEnd"/>
      <w:r w:rsidR="00F77FEB" w:rsidRPr="006C3CE4">
        <w:rPr>
          <w:rFonts w:ascii="Times New Roman" w:hAnsi="Times New Roman"/>
          <w:sz w:val="28"/>
          <w:szCs w:val="28"/>
        </w:rPr>
        <w:t xml:space="preserve"> №</w:t>
      </w:r>
      <w:r w:rsidR="00806DBD">
        <w:rPr>
          <w:rFonts w:ascii="Times New Roman" w:hAnsi="Times New Roman"/>
          <w:sz w:val="28"/>
          <w:szCs w:val="28"/>
        </w:rPr>
        <w:t xml:space="preserve"> 128-од</w:t>
      </w:r>
    </w:p>
    <w:p w:rsidR="00F77FEB" w:rsidRDefault="006C3CE4" w:rsidP="00F77FEB">
      <w:pPr>
        <w:spacing w:line="240" w:lineRule="auto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6C3CE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F77FEB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6C3CE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77FE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6C3C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7FEB" w:rsidRPr="006C3CE4">
        <w:rPr>
          <w:rFonts w:ascii="Times New Roman" w:hAnsi="Times New Roman"/>
          <w:sz w:val="28"/>
          <w:szCs w:val="28"/>
        </w:rPr>
        <w:t>від</w:t>
      </w:r>
      <w:proofErr w:type="spellEnd"/>
      <w:r w:rsidR="00F77FEB" w:rsidRPr="006C3CE4">
        <w:rPr>
          <w:rFonts w:ascii="Times New Roman" w:hAnsi="Times New Roman"/>
          <w:sz w:val="28"/>
          <w:szCs w:val="28"/>
        </w:rPr>
        <w:t xml:space="preserve"> </w:t>
      </w:r>
      <w:r w:rsidR="00F77FEB">
        <w:rPr>
          <w:rFonts w:ascii="Times New Roman" w:hAnsi="Times New Roman"/>
          <w:sz w:val="28"/>
          <w:szCs w:val="28"/>
          <w:lang w:val="uk-UA"/>
        </w:rPr>
        <w:t>23</w:t>
      </w:r>
      <w:r w:rsidR="00F77FEB" w:rsidRPr="006C3CE4">
        <w:rPr>
          <w:rFonts w:ascii="Times New Roman" w:hAnsi="Times New Roman"/>
          <w:sz w:val="28"/>
          <w:szCs w:val="28"/>
        </w:rPr>
        <w:t>.11.202</w:t>
      </w:r>
      <w:r w:rsidR="00F77FEB">
        <w:rPr>
          <w:rFonts w:ascii="Times New Roman" w:hAnsi="Times New Roman"/>
          <w:sz w:val="28"/>
          <w:szCs w:val="28"/>
          <w:lang w:val="uk-UA"/>
        </w:rPr>
        <w:t>1</w:t>
      </w:r>
      <w:r w:rsidR="00F77FEB" w:rsidRPr="006C3CE4">
        <w:rPr>
          <w:rFonts w:ascii="Times New Roman" w:hAnsi="Times New Roman"/>
          <w:sz w:val="28"/>
          <w:szCs w:val="28"/>
        </w:rPr>
        <w:t>р</w:t>
      </w:r>
      <w:r w:rsidR="00F77FEB">
        <w:t>.</w:t>
      </w:r>
    </w:p>
    <w:p w:rsidR="00F95EE3" w:rsidRPr="00F95EE3" w:rsidRDefault="006C3CE4" w:rsidP="00F77FEB">
      <w:pPr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C3CE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6C3CE4">
        <w:rPr>
          <w:rFonts w:ascii="Times New Roman" w:hAnsi="Times New Roman"/>
          <w:sz w:val="28"/>
          <w:szCs w:val="28"/>
        </w:rPr>
        <w:t xml:space="preserve"> </w:t>
      </w:r>
      <w:r w:rsidR="00F77FE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F95EE3" w:rsidRPr="00F95EE3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План заходів</w:t>
      </w:r>
    </w:p>
    <w:p w:rsidR="00F95EE3" w:rsidRPr="00F95EE3" w:rsidRDefault="00F95EE3" w:rsidP="00F95E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5EE3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щодо </w:t>
      </w:r>
      <w:r w:rsidRPr="00F95EE3">
        <w:rPr>
          <w:rFonts w:ascii="Times New Roman" w:eastAsia="Times New Roman" w:hAnsi="Times New Roman"/>
          <w:color w:val="111111"/>
          <w:spacing w:val="10"/>
          <w:sz w:val="28"/>
          <w:szCs w:val="28"/>
          <w:lang w:val="uk-UA" w:eastAsia="ru-RU"/>
        </w:rPr>
        <w:t>проведення Всеукраїнської Акції</w:t>
      </w:r>
    </w:p>
    <w:p w:rsidR="00F95EE3" w:rsidRPr="00F95EE3" w:rsidRDefault="00F95EE3" w:rsidP="00F95E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5EE3">
        <w:rPr>
          <w:rFonts w:ascii="Times New Roman" w:eastAsia="Times New Roman" w:hAnsi="Times New Roman"/>
          <w:color w:val="111111"/>
          <w:spacing w:val="10"/>
          <w:sz w:val="28"/>
          <w:szCs w:val="28"/>
          <w:lang w:val="uk-UA" w:eastAsia="ru-RU"/>
        </w:rPr>
        <w:t> «16 днів проти насильства</w:t>
      </w:r>
      <w:r w:rsidR="00F77FEB">
        <w:rPr>
          <w:rFonts w:ascii="Times New Roman" w:eastAsia="Times New Roman" w:hAnsi="Times New Roman"/>
          <w:color w:val="111111"/>
          <w:spacing w:val="10"/>
          <w:sz w:val="28"/>
          <w:szCs w:val="28"/>
          <w:lang w:val="uk-UA" w:eastAsia="ru-RU"/>
        </w:rPr>
        <w:t>»</w:t>
      </w:r>
    </w:p>
    <w:tbl>
      <w:tblPr>
        <w:tblW w:w="10348" w:type="dxa"/>
        <w:tblInd w:w="-634" w:type="dxa"/>
        <w:tblBorders>
          <w:top w:val="single" w:sz="8" w:space="0" w:color="A24780"/>
          <w:left w:val="single" w:sz="8" w:space="0" w:color="A24780"/>
          <w:bottom w:val="single" w:sz="8" w:space="0" w:color="A24780"/>
          <w:right w:val="single" w:sz="8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9"/>
      </w:tblGrid>
      <w:tr w:rsidR="00F95EE3" w:rsidRPr="00F95EE3" w:rsidTr="00F95EE3">
        <w:tc>
          <w:tcPr>
            <w:tcW w:w="0" w:type="auto"/>
            <w:tcBorders>
              <w:top w:val="single" w:sz="8" w:space="0" w:color="A24780"/>
              <w:left w:val="single" w:sz="8" w:space="0" w:color="A24780"/>
              <w:bottom w:val="single" w:sz="8" w:space="0" w:color="A24780"/>
              <w:right w:val="single" w:sz="8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EE3" w:rsidRPr="00F95EE3" w:rsidRDefault="00F95EE3" w:rsidP="00F95EE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95EE3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8"/>
                <w:lang w:val="uk-UA" w:eastAsia="ru-RU"/>
              </w:rPr>
              <w:t>План заходів</w:t>
            </w:r>
          </w:p>
          <w:p w:rsidR="00F95EE3" w:rsidRPr="00F95EE3" w:rsidRDefault="00F95EE3" w:rsidP="00F95EE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95EE3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8"/>
                <w:lang w:val="uk-UA" w:eastAsia="ru-RU"/>
              </w:rPr>
              <w:t>Всеукраїнської акції "16 днів проти насильства"</w:t>
            </w:r>
          </w:p>
          <w:p w:rsidR="00F95EE3" w:rsidRPr="00F95EE3" w:rsidRDefault="00A430DD" w:rsidP="00F95EE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8"/>
                <w:lang w:val="uk-UA" w:eastAsia="ru-RU"/>
              </w:rPr>
              <w:t>з 25.11.2021</w:t>
            </w:r>
            <w:r w:rsidR="00F95EE3" w:rsidRPr="00F95EE3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8"/>
                <w:lang w:val="uk-UA" w:eastAsia="ru-RU"/>
              </w:rPr>
              <w:t xml:space="preserve"> року по 10.12.202</w:t>
            </w:r>
            <w:r w:rsidR="008607FA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8"/>
                <w:lang w:val="uk-UA" w:eastAsia="ru-RU"/>
              </w:rPr>
              <w:t>1</w:t>
            </w:r>
            <w:r w:rsidR="00F95EE3" w:rsidRPr="00F95EE3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8"/>
                <w:lang w:val="uk-UA" w:eastAsia="ru-RU"/>
              </w:rPr>
              <w:t xml:space="preserve"> року</w:t>
            </w:r>
          </w:p>
          <w:tbl>
            <w:tblPr>
              <w:tblW w:w="1037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533"/>
              <w:gridCol w:w="2256"/>
              <w:gridCol w:w="2035"/>
            </w:tblGrid>
            <w:tr w:rsidR="00D33EE1" w:rsidRPr="00F95EE3" w:rsidTr="00463267">
              <w:tc>
                <w:tcPr>
                  <w:tcW w:w="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№ з/п</w:t>
                  </w:r>
                </w:p>
              </w:tc>
              <w:tc>
                <w:tcPr>
                  <w:tcW w:w="56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Назва заходу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Відповідальні</w:t>
                  </w:r>
                </w:p>
              </w:tc>
              <w:tc>
                <w:tcPr>
                  <w:tcW w:w="20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Дата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Виставка малюнків дітей та учнівської молоді «Моє право на життя» (1-9 класи)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психолог, вч. образотворчого мистецтва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E4212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З 25.11 по 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0.12.202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р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Інформайційні</w:t>
                  </w:r>
                  <w:proofErr w:type="spellEnd"/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 години спілкування: «Права людини», «Єдність прав і обов’язків», «Діти України про свої права», «Насильство серед нас», «Скажемо «Ні!» насильству в сім’ї!», «Запобігання насильства над дітьми»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психолог, класні керівники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E4212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25.11 по 10.12.202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р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Круглий стіл на тему: «Насилля в сім’ї як соціальна проблема» (8-9 класи)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D33EE1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D33EE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Ойович</w:t>
                  </w:r>
                  <w:proofErr w:type="spellEnd"/>
                  <w:r w:rsidRPr="00D33EE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С.- тренер фонду «Преображення» 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E4212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2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6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.11.202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Виготовлення та розповсюдження буклетів «Що таке насилля?»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Педагог-організатор, учнівське самоврядування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E4212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2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6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.11-09.12.202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Перегляд відео презентації на тему: «Насильство. Види насильства. Як себе захистити». (5-9 класи)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D33EE1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26468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Матьора</w:t>
                  </w:r>
                  <w:proofErr w:type="spellEnd"/>
                  <w:r w:rsidRPr="00E26468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О.- вчитель Правознавства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E4212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30.11.202</w:t>
                  </w:r>
                  <w:r w:rsidR="00E42128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Виховний захід «Діти проти СНІДУ» до всесвітнього дня боротьби зі СНІДом.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Вчитель з основ здоров’я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8D077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01.12.202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7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Тренінгове заняття для учнів «Скажімо «ні» насильству у шкільному колективі» (6-7 класи)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02.12.202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lastRenderedPageBreak/>
                    <w:t>8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Бесіда «Права та обов’язки дитини» (3-4 класи)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463267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03.12.2021р.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9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Флеш-</w:t>
                  </w:r>
                  <w:proofErr w:type="spellStart"/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моб</w:t>
                  </w:r>
                  <w:proofErr w:type="spellEnd"/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 «Я проти насильства» (1-4 класи)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Педагог-організатор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0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6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Засідання круглих столів: «Про використання гендерної рівності», «Обов’язки чоловіка і жінки в суспільстві», «Уміння покладатися на свій досвід, розум і почуття», «Життя без насильства», «НІ!» насильству в сім’ї» (5-9)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психолог, педагог-організатор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02.12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1р.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Оформити тематичні куточки: «Протидія жорстокому поводженню з дітьми», «Протидія насильству щодо жінок», «Людина – дар, а не товар!»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Класні керівники, практичний психолог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25.11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12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Бесіди з елементами тренінгу: «Запобігання торгівлі людьми», «Експлуатація дитячої праці», «Єдність прав і обов’язків», «Шляхи вирішення конфліктів», «Посієш вчинок – виросте звичка», «Як протистояти насиллю над дітьми з боку дорослих», «Школа рівних можливостей», «Чоловік і жінка – різні, але рівні», «Рівність чоловіків і жінок» (5-9 класи)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02.12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р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13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Виховні бесіди з нагоди Всесвітнього дня боротьби зі СНІДом за темою: «СНІД – загроза для людства», «</w:t>
                  </w:r>
                  <w:proofErr w:type="spellStart"/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Обери</w:t>
                  </w:r>
                  <w:proofErr w:type="spellEnd"/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 життя» (1-9 класи)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психолог, медична сестра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30.11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р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Диспут: «Любов до дитини: якою вона повинна бути?»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психолог, класні керівники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25.11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1р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Батьківський лекторій: «Права та обов’язки членів сім’ї», «Захист прав дітей у нашій державі», «Конвенція ООН про права дитини», «Дитячий суїцид», «Насильство як соціальне явище».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Класні керівники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25.11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р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Години спілкування: «Взаємовідносини в сім’ї», «Куди звернутись з приводу жорстокого поводження та насильства?», «Ти і твої товариші», «Дружба починається 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lastRenderedPageBreak/>
                    <w:t>з усмішки», «Гуманістична мораль у демократичному суспільстві».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lastRenderedPageBreak/>
                    <w:t>Класні керівники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25.11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 р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463267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lastRenderedPageBreak/>
                    <w:t>17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Години спілкування: «Рівність прав чоловіків і жінок», «Ми – рівні, ми – різні», «Права жінок».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психолог, педагог-організатор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25.11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 р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463267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Уроки</w:t>
                  </w:r>
                  <w:proofErr w:type="spellEnd"/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 толерантності: «Доброзичливі стосунки з оточуючими».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Практичний психолог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02.12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 xml:space="preserve"> р</w:t>
                  </w:r>
                </w:p>
              </w:tc>
            </w:tr>
            <w:tr w:rsidR="00D33EE1" w:rsidRPr="00F95EE3" w:rsidTr="00463267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463267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19</w:t>
                  </w:r>
                </w:p>
              </w:tc>
              <w:tc>
                <w:tcPr>
                  <w:tcW w:w="5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Виставка у бібліотеці </w:t>
                  </w:r>
                  <w:r w:rsidRPr="00F95EE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>«Всепереможна віра у життя»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F95EE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Бібліотекар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5EE3" w:rsidRPr="00F95EE3" w:rsidRDefault="00F95EE3" w:rsidP="00463267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З 25.11 по 10.12.202</w:t>
                  </w:r>
                  <w:r w:rsidR="00463267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1</w:t>
                  </w:r>
                  <w:r w:rsidRPr="00F95EE3">
                    <w:rPr>
                      <w:rFonts w:ascii="Times New Roman" w:eastAsia="Times New Roman" w:hAnsi="Times New Roman"/>
                      <w:color w:val="1D1B11"/>
                      <w:sz w:val="28"/>
                      <w:szCs w:val="28"/>
                      <w:lang w:val="uk-UA" w:eastAsia="ru-RU"/>
                    </w:rPr>
                    <w:t>р</w:t>
                  </w:r>
                </w:p>
              </w:tc>
            </w:tr>
          </w:tbl>
          <w:p w:rsidR="00F95EE3" w:rsidRPr="00F95EE3" w:rsidRDefault="00F95EE3" w:rsidP="00F95EE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F95EE3" w:rsidRDefault="00F95EE3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5EE3" w:rsidRDefault="00F95EE3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5EE3" w:rsidRDefault="00F95EE3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5EE3" w:rsidRDefault="00F95EE3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5EE3" w:rsidRDefault="00F95EE3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5EE3" w:rsidRDefault="00F95EE3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5981" w:rsidRDefault="00695981" w:rsidP="006959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C80F9A" w:rsidRDefault="00C80F9A"/>
    <w:sectPr w:rsidR="00C80F9A" w:rsidSect="00F77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32"/>
    <w:rsid w:val="000E6BC7"/>
    <w:rsid w:val="002245D4"/>
    <w:rsid w:val="003376E4"/>
    <w:rsid w:val="003F74F3"/>
    <w:rsid w:val="00463267"/>
    <w:rsid w:val="00495076"/>
    <w:rsid w:val="00660432"/>
    <w:rsid w:val="00695981"/>
    <w:rsid w:val="006C3CE4"/>
    <w:rsid w:val="006E41C0"/>
    <w:rsid w:val="00781E9B"/>
    <w:rsid w:val="00806DBD"/>
    <w:rsid w:val="008607FA"/>
    <w:rsid w:val="0086119D"/>
    <w:rsid w:val="008D077E"/>
    <w:rsid w:val="00991D4F"/>
    <w:rsid w:val="00A430DD"/>
    <w:rsid w:val="00C80F9A"/>
    <w:rsid w:val="00CB67B0"/>
    <w:rsid w:val="00D33EE1"/>
    <w:rsid w:val="00D85C67"/>
    <w:rsid w:val="00E26468"/>
    <w:rsid w:val="00E42128"/>
    <w:rsid w:val="00E51FDC"/>
    <w:rsid w:val="00F24EEC"/>
    <w:rsid w:val="00F77FEB"/>
    <w:rsid w:val="00F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9BC1CF"/>
  <w15:chartTrackingRefBased/>
  <w15:docId w15:val="{4ED59BF4-62AF-4A21-8968-C6266396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F95EE3"/>
  </w:style>
  <w:style w:type="paragraph" w:styleId="a4">
    <w:name w:val="Balloon Text"/>
    <w:basedOn w:val="a"/>
    <w:link w:val="a5"/>
    <w:uiPriority w:val="99"/>
    <w:semiHidden/>
    <w:unhideWhenUsed/>
    <w:rsid w:val="00D3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3E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2021-11-24T13:27:00Z</cp:lastPrinted>
  <dcterms:created xsi:type="dcterms:W3CDTF">2021-11-24T10:43:00Z</dcterms:created>
  <dcterms:modified xsi:type="dcterms:W3CDTF">2021-11-25T08:28:00Z</dcterms:modified>
</cp:coreProperties>
</file>